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1"/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  <w:t>《202</w:t>
      </w:r>
      <w:r>
        <w:rPr>
          <w:rFonts w:hint="eastAsia" w:ascii="Times New Roman" w:hAnsi="Times New Roman" w:cs="Times New Roman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  <w:t>年度第一批江西省网上常设技术市场技术交易补助项目》</w:t>
      </w:r>
    </w:p>
    <w:bookmarkEnd w:id="0"/>
    <w:p>
      <w:pPr>
        <w:jc w:val="center"/>
        <w:rPr>
          <w:rFonts w:hint="eastAsia"/>
          <w:b/>
          <w:bCs/>
          <w:color w:val="auto"/>
          <w:sz w:val="32"/>
          <w:szCs w:val="32"/>
          <w:vertAlign w:val="baseline"/>
          <w:lang w:eastAsia="zh-CN"/>
        </w:rPr>
      </w:pPr>
    </w:p>
    <w:p>
      <w:pPr>
        <w:ind w:firstLine="5520" w:firstLineChars="2300"/>
        <w:jc w:val="right"/>
        <w:rPr>
          <w:rFonts w:hint="eastAsia"/>
          <w:b/>
          <w:bCs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Times New Roman" w:eastAsia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单位：万元</w:t>
      </w:r>
    </w:p>
    <w:tbl>
      <w:tblPr>
        <w:tblStyle w:val="4"/>
        <w:tblW w:w="153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891"/>
        <w:gridCol w:w="1258"/>
        <w:gridCol w:w="1200"/>
        <w:gridCol w:w="1653"/>
        <w:gridCol w:w="4427"/>
        <w:gridCol w:w="138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网上技术交易拟兑付补助清单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技术交易项目名称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合同类型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技术交易金额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本次核算实际到账金额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技术交易后补助单位名称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拟兑付补助金额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黄精功能性食品开发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买方：江西川奇药业有限公司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转移服务机构：江西心客预见科技协同创新有限公司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院内VR导航导诊系统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买方：南昌亿镁源科技发展有限公司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卖方：江西从容科技有限公司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5G全连接数字工厂(第一批、第二批）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买方：江西万达美纺织科技股份有限公司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卖方：中国联合网络通信有限公司新余市分公司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转移服务机构：江西智鑫达企业服务有限公司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买方：江西万达美纺织科技股份有限公司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卖方：中国联合网络通信有限公司新余市分公司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转移服务机构：江西智鑫达企业服务有限公司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柴防抗感颗粒临床药效学研究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5.65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买方：江西成必信生物科技有限公司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卖方：天津市农业科学院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江西电信接入网、承载网及政支巡检系统软件设计开发项目（第一批、第二批、第三批、第四批）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68.31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买方：江西省邮电规划设计院有限公司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1.7077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卖方：上海策新通信技术有限公司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转移服务机构：江西伦佧知识产权服务有限公司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0.6831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22.9944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买方：江西省邮电规划设计院有限公司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0.5748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卖方：上海策新通信技术有限公司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转移服务机构：江西伦佧知识产权服务有限公司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0.2299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29.2636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买方：江西省邮电规划设计院有限公司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0.7315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卖方：上海策新通信技术有限公司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转移服务机构：江西伦佧知识产权服务有限公司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0.2926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91.35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买方：江西省邮电规划设计院有限公司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2.2837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卖方：上海策新通信技术有限公司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转移服务机构：江西伦佧知识产权服务有限公司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0.9135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垃圾渗滤液全通量处理工艺与设备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买方：江西挺进环保科技股份有限公司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卖方：赣南师范大学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转移服务机构：赣州科易网科技有限公司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华兴针织5G智慧工厂建设（第二批）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312.86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160.574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买方：南昌华兴针织实业有限公司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4.0143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卖方：中国联合网络通信有限公司南昌市分公司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2.4086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转移服务机构：江西心客预见科技协同创新有限公司 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1.6057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高导热金刚石/铜复合材料研发项目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买方：赣州金顺科技有限公司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卖方：南昌大学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转移服务机构：赣州科易网科技有限公司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变压器智能在线监测与运维技术（第二批）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买方：江西亚珀电气有限公司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抚州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卖方：华东交通大学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转移服务机构：江西心客预见科技协同创新有限公司 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鲜竹沥传统炮炙工艺自动化生产线设计（第二批）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买方：江西李氏烤鲜竹沥药业有限公司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卖方：华东交通大学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转移服务机构：江西心客预见科技协同创新有限公司 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科研及成果转化机构技术转移服务（第二批）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买方：南昌合达信知识产权代理事务所（普通合伙）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卖方：江西耀邦生物科技有限公司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网路优化和信息分析技术服务（第一批、第二批）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42.9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买方：抚州合之信信息科技有限公司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1.0725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抚州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卖方：南昌四叶草通信技术有限公司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0.6435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0.429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23.1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买方：抚州合之信信息科技有限公司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0.5775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抚州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卖方：南昌四叶草通信技术有限公司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0.3465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0.231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基于物联网技术的智能实训平台技术服务（第二批）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19.2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买方：江西合之信知识产权服务有限公司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卖方：江西格敏智能科技有限公司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0.288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0.192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基于Django开发框架的在线教学平台技术服务（第二批）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23.8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买方：赣州合达信知识产权有限公司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卖方：江西趣贝科技有限公司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0.357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0.238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视频监控中的智能人脸识别系统（第二批）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买方：合达信科技集团有限公司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卖方：南昌云链科技有限公司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0.432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0.288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缓释微球、蛋白质糖基化抑制剂缓释体系及其制备和应用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买方：兴国拓诚农业科技有限公司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卖方：江西省农业科学院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接触式激光手术刀的光学关键技术开发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买方：江西麦帝施科技有限公司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卖方：泉州师范学院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转移服务机构：赣州科易网科技有限公司 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基于物联网的杀虫灯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13.36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6.7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买方：江西繁盛现代农业科技有限公司 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0.1675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卖方：江西农业大学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0.1005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转移服务机构：江西青知心客信息技术有限公司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 VR 技术的沉浸式虚拟博物馆交互系统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买方：江西九色鹿电子科技有限公司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卖方：南昌荒武数字科技有限公司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转移服务机构：江西预见独角兽孵化器有限公司 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5G+VR智慧监狱教育虚拟现实管理平台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买方：南昌易知库科技有限公司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卖方：南昌奥利沃教育科技有限公司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转移服务机构：江西预见独角兽孵化器有限公司 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复方口服液含有盐酸氨溴索及盐酸克仑特罗（盐酸氨溴索:1.5mg/mL;盐酸克仑特罗:1μg/mL）研究开发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买方：江西仁齐制药有限公司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卖方：北京阳光诺和药物研究股份有限公司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转移服务机构：江西金知轩科技咨询有限公司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一种用于客厅的家居用品等5项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买方：江西庄驰竹业发展有限公司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抚州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卖方：江西庄驰家居科技有限公司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4.47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抚州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转移服务机构：南昌智联知识产权服务有限公司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2.98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5G智慧工厂项目服务（第一批、第二批）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137.3602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买方：江西江铃专用车辆厂有限公司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3.434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卖方：联通灵境视讯（江西）科技有限公司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2.0604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转移服务机构：江西省商周数字科技有限公司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1.3736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66.5938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买方：江西江铃专用车辆厂有限公司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1.6648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卖方：联通灵境视讯（江西）科技有限公司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0.9989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转移服务机构：江西省商周数字科技有限公司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0.6659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葛根乌梅酵素饮料技术转让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买方：江西仁仁健康产业有限公司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卖方：江西中医药大学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转移服务机构：江西心客预见科技协同创新有限公司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崇仁县无人机倾斜航测三维影像项目（第一批、第二批、第三批、第四批）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买方：江西雅图数码科技有限公司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卖方：江西禾斗科技有限公司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转移服务机构：南昌四叶草通信技术有限公司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买方：江西雅图数码科技有限公司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卖方：江西禾斗科技有限公司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转移服务机构：南昌四叶草通信技术有限公司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买方：江西雅图数码科技有限公司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卖方：江西禾斗科技有限公司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转移服务机构：南昌四叶草通信技术有限公司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买方：江西雅图数码科技有限公司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卖方：江西禾斗科技有限公司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转移服务机构：南昌四叶草通信技术有限公司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布洛芬口服溶液工艺研究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买方：石药集团江西金芙蓉药业股份有限公司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卖方：江西四面体科技有限公司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转移服务机构：南昌智华知识产权服务有限公司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无水高氯酸钠制备技术开发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买方：江西永宁科技有限责任公司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转移服务机构：宜春市高企科技创新研究院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智能驾驶汽车智驾系统测试服务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买方：南昌智能新能源汽车研究院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卖方：华东交通大学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转移服务机构：江西青知心客信息技术有限公司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草本祛痘一号原料开发研究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买方：江西初华化妆品有限公司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转移服务机构：江西心客预见科技协同创新有限公司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智慧楼宇物联网安全管理系统平台技术开发（第一批、第二批、第三批）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买方：江西振福智能科技有限公司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卖方：江西贵兴信息技术有限公司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转移服务机构：江西普尚科技文化有限公司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买方：江西振福智能科技有限公司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卖方：江西贵兴信息技术有限公司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转移服务机构：江西普尚科技文化有限公司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买方：江西振福智能科技有限公司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卖方：江西贵兴信息技术有限公司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转移服务机构：江西普尚科技文化有限公司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协同办公管理系统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买方：江西三十六氪信息技术有限公司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卖方：南昌玻粒子科技有限公司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基于视频监控的人脸识别系统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买方：南昌市鑫唔电子商务有限公司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卖方：南昌云链科技有限公司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一种脂肪酶基因、载体、工程菌及其应用专利权转让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买方：江西金丰药业有限公司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卖方：新余学院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转移服务机构：新余科通企业服务有限公司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企业战略风险识别及预警软件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买方：江西西荣科技有限公司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卖方：江西恒链科技有限公司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企业销售数据管理系统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卖方：江西氚氚科技有限公司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转移服务机构：南昌云掌信息科技有限公司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基于B/S的智慧安全用电管理平台开发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买方：江西趣贝科技有限公司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卖方：江西华氚科技有限公司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0.345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多功能门禁管理系统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买方：江西君然科技有限公司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卖方：江西西荣科技有限公司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基于用户行为的广告推广系统（第一批、第二批）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22.8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买方：江西恒链科技有限公司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卖方：南昌云掌信息科技有限公司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0.342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买方：江西恒链科技有限公司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卖方：南昌云掌信息科技有限公司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读书亭系统开发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23.2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23.2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买方：赣州闻乐科技有限公司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卖方：江西沃达讯科技有限公司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转移服务机构：赣州科易网科技有限公司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0.232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智慧团建云SaaS平台开发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28.6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22.88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买方：江西睿警信科技有限公司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0.572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卖方：赣州市浩网科技有限公司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0.3432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转移服务机构：赣州科易网科技有限公司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0.2288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基于人脸识别技术的图书管理系统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买方：南昌纵捷科技发展有限公司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卖方：江西格敏智能科技有限公司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盐酸氨溴索口服溶液工艺研究（第一批、第二批）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买方：石药集团江西金芙蓉药业股份有限公司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卖方：江西四面体科技有限公司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转移服务机构：南昌智华知识产权服务有限公司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买方：石药集团江西金芙蓉药业股份有限公司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卖方：江西四面体科技有限公司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转移服务机构：南昌智华知识产权服务有限公司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校园网站群信息化管理平台驻场运维技术服务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买方：江西睿警信科技有限公司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卖方：赣州维诺信科技有限公司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转移服务机构：赣州科易网科技有限公司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图文能力智能信息化处理系统平台项目开发（第一批、第二批）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买方：江西德头科技有限公司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卖方：江西德固网络安全服务有限公司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转移服务机构：江西普尚科技文化有限公司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买方：江西德头科技有限公司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卖方：江西德固网络安全服务有限公司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转移服务机构：江西普尚科技文化有限公司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数字档案管理平台技术开发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39.6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买方：南昌市方则网络科技有限公司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卖方：南昌南谷信息技术有限公司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转移服务机构：江西省商周数字科技有限公司 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物流仿真教学平台系统（第一批、第二批）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买方：南昌纵捷科技发展有限公司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卖方：南昌华生星科技有限公司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0.285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买方：南昌纵捷科技发展有限公司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卖方：南昌华生星科技有限公司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0.285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空调智能化控制管理系统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买方：南昌孟邻科技有限公司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卖方：南昌麦浪科技有限公司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商客圈（Web、Server）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买方：南昌卓智达教育咨询有限公司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卖方：南昌昂科科技有限公司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转移服务机构：江西预见独角兽孵化器有限公司 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城市照明智能监控系统（第一批、第二批）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23.4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买方：南昌麦浪科技有限公司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0.585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卖方：南昌纵捷科技发展有限公司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0.351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0.234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买方：南昌麦浪科技有限公司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卖方：南昌纵捷科技发展有限公司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0.234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基于物联网的电能远程抄表系统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买方：南昌麦浪科技有限公司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卖方：江西码上遛娃科技有限公司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新能源汽车EMB系统关键技术研究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买方：宜春同驭汽车科技有限公司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卖方：华东交通大学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转移服务机构：江西青知心客信息技术有限公司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人脸数据采集系统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买方：江西亿兆未来实业发展有限公司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卖方：江西鹿马壹零捌信息科技集团有限公司 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转移服务机构：南昌易融邦企业服务有限公司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大鼠足底切口痛和大鼠SNL模型构建及药效评价（第一批、第二批）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13.0872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6.5436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买方：南昌双天使生物科技开发有限公司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0.1635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卖方：北京爱思益普生物科技股份有限公司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转移服务机构：江西心客强东科技有限公司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0.0654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6.5436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买方：南昌双天使生物科技开发有限公司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0.1635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卖方：北京爱思益普生物科技股份有限公司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转移服务机构：江西心客强东科技有限公司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0.0654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废旧钛酸锂电池材料制备钛白粉及其有价金属综合回收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买方：崇义绿冶新能源有限公司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卖方：江西理工大学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转移服务机构：赣州市霖润佳企业管理咨询有限公司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校园VR安全防护模拟系统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买方：南昌昂科科技有限公司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卖方：南昌漫菲科技有限公司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转移服务机构：江西趣分秒互联网有限公司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VR党建虚拟展馆演示系统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买方：江西虚拟现实智能产业有限公司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卖方：南昌拓长科技有限公司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转移服务机构：江西预见独角兽孵化器有限公司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手套箱锂锭自动浇铸系统开发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买方：奉新赣锋锂业有限公司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0.285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卖方：江西省智能产业技术创新研究院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0.171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转移服务机构：宜春市高企科技创新研究院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航空发动机样机装配及试验服务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买方：北京航空航天大学江西研究院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卖方：江西中发天信航空发动机科技有限公司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立体库系统集成项目（第二批）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29.4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买方：江西昌鹤医药供应链管理有限公司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卖方：高安众脑汇科技有限公司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0.441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转移服务机构：宜春市高企科技创新研究院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0.294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自动输送线系统集成项目（第二批）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10.5365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买方：江西昌鹤医药供应链管理有限公司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卖方：高安众脑汇科技有限公司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转移服务机构：宜春市高企科技创新研究院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0.1053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益生菌及乳酸菌素对基于肠肝轴继发脂肪肝的影响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买方：江中药业股份有限公司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0.4375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卖方：江西中医药大学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0.2625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转移服务机构：江西心客预见科技协同创新有限公司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智能安防箱系统开发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157.5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157.5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买方：上饶市慧星科技有限公司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3.9375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卖方：江西若山信息科技有限公司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2.3625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转移服务机构：上饶市智慧数字经济科创孵化中心有限公司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水利建设市场主体综合信用评价建设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85.33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25.599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买方：江西省水投江河信息技术有限公司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0.6399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卖方：辽宁立科信息工程有限公司江西分公司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0.3839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转移服务机构：江西青知心客信息技术有限公司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0.2559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激光点云数据处理技术（第二批）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买方：江西雅图数码科技有限公司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卖方：安徽金普乐测绘有限公司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转移服务机构：江西心客预见科技协同创新有限公司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智能锁远程管控平台开发（第一批、第二批）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买方：南昌四叶草通信技术有限公司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卖方：南昌孟邻科技有限公司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买方：南昌四叶草通信技术有限公司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卖方：南昌孟邻科技有限公司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0.165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原料结构与烧结工艺整体优化及低碳烧结的基础与技术研究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28.4771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买方：新余钢铁股份有限公司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0.7119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卖方：中南大学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转移服务机构：赣州市霖润佳企业管理咨询有限公司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0.2847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智能用电监测系统开发（第二批）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买方：江西格敏智能科技有限公司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卖方：江西华氚科技有限公司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万吨锂盐--智能安全生产平台项目开发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335.918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买方：江西赣锋锂业股份有限公司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卖方：中国移动通信集团江西有限公司新余分公司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转移服务机构：江西智鑫达企业服务有限公司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安全教育信息咨询平台项目开发（第二批）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买方：南昌东湖区高德职业培训学校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卖方：江西省奇传教育科技有限公司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转移服务机构：南昌摩端科技有限公司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德彩商城项目开发（第二批、第三批、第四批、第五批）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买方：江西省德彩惠科技有限公司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卖方：南昌徽宁科技有限公司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转移服务机构：南昌摩端科技有限公司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买方：江西省德彩惠科技有限公司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卖方：南昌徽宁科技有限公司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转移服务机构：南昌摩端科技有限公司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买方：江西省德彩惠科技有限公司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卖方：南昌徽宁科技有限公司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转移服务机构：南昌摩端科技有限公司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买方：江西省德彩惠科技有限公司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卖方：南昌徽宁科技有限公司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转移服务机构：南昌摩端科技有限公司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广播接收终端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买方：江西赣州森科电子科技有限公司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卖方：厦门同迈科技有限公司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转移服务机构：赣州科易网科技有限公司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江西电信智慧家庭工程师培训基地信息化改造设计项目（第二批、第三批、第四批）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 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36.1519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买方：江西省邮电规划设计院有限公司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0.9037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卖方：上海策新通信技术有限公司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转移服务机构：江西伦佧知识产权服务有限公司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0.3615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4.3989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买方：江西省邮电规划设计院有限公司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0.1099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卖方：上海策新通信技术有限公司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转移服务机构：江西伦佧知识产权服务有限公司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0.0439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75.4438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买方：江西省邮电规划设计院有限公司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1.886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卖方：上海策新通信技术有限公司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转移服务机构：江西伦佧知识产权服务有限公司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0.7544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体外细胞增殖实验及非荷瘤小鼠模型耐受性和PK/PD实验（第一批、第二批）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12.2419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6.1209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买方：南昌双天使生物科技开发有限公司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卖方：冠科生物技术（中山）有限公司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转移服务机构：江西趣分秒互联网有限公司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4.9883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买方：南昌双天使生物科技开发有限公司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0.1176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卖方：冠科生物技术（中山）有限公司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转移服务机构：江西趣分秒互联网有限公司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3D虚拟交通仿真平台（第一批、第二批）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买方：南昌菱形信息技术有限公司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卖方：江西省深港科技有限公司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转移服务机构：江西趣分秒互联网有限公司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买方：南昌菱形信息技术有限公司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卖方：江西省深港科技有限公司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转移服务机构：江西趣分秒互联网有限公司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智慧园区物业管理系统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117.5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117.5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买方：赣州飞鹏电子商务有限公司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2.9375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卖方：赣州红柚科技有限公司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1.7625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转移服务机构：赣州企友企业管理有限公司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药用辅料丙烯酸酯类压敏胶的工艺开发（第二批）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买方：江西阿尔法高科药业有限公司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萍乡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卖方：南京林业大学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转移服务机构：萍乡市协创企业服务有限公司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萍乡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78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大数据抓取与处理系统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买方：南昌玻粒子科技有限公司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卖方：南昌市鑫唔电子商务有限公司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79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企业信息管理系统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买方：江西雅集社科技有限公司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卖方：南昌玻粒子科技有限公司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激光模切分条一体机控制软件开发（第二批）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369.6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买方：江西赣锋锂电科技有限公司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卖方：广州市海目星激光科技有限公司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转移服务机构：江西智鑫达企业服务有限公司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3.696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麦冬（纵纹片）炮制规范和质量标准研究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买方：江西樟树成方中药饮片有限公司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转移服务机构：宜春市高企科技创新研究院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高性能硅碳负极材料的构筑及储锂性能研究（第一批、第二批）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买方：赣州市瑞富特科技有限公司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卖方：江西理工大学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转移服务机构：赣州市霖润佳企业管理咨询有限公司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买方：赣州市瑞富特科技有限公司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卖方：江西理工大学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转移服务机构：赣州市霖润佳企业管理咨询有限公司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CRM管理系统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96.141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96.141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买方：江西八神数据科技有限公司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2.4035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卖方：江西敏讯智能科技有限公司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1.4421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转移服务机构：赣州科易网科技有限公司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0.9614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江西电信大数据应用升级改造设计项目（第五批）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52.6811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买方：江西省邮电规划设计院有限公司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1.317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卖方：深圳市百思迪通信技术有限公司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转移服务机构：江西伦佧知识产权服务有限公司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0.5268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中药添加剂对羔羊生长性能和胃肠消化的影响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13.9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13.9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买方：江西中成人药业有限公司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0.3475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卖方：江西农业大学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0.2085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转移服务机构：江西青知心客信息技术有限公司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0.139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温经通痹颗粒技术开发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15.1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4.53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买方：景德镇市中医医院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0.1132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景德镇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卖方：南昌市博泽康医药科技有限公司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0.0679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转移服务机构：江西趣分秒互联网有限公司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0.0453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可用于检测 Fe3 、Al3 、Cu2 、Zn2 、酸及碱环境的系列分子传感器及其制备方法与应用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买方：江西省芙蓉堂药业股份有限公司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卖方：德州学院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转移服务机构：赣州科易网科技有限公司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一种大米加工用循环降温仓等三项专利权转让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买方：江西春晓米业有限公司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卖方：江西海盛仁粮油有限公司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转移服务机构：江西禹晟科技服务咨询有限公司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萍乡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温通消软膏新产品技术开发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14.8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4.44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买方：景德镇市中医医院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景德镇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卖方：南昌市博泽康医药科技有限公司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0.0666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转移服务机构：江西趣分秒互联网有限公司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0.0444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穿黄清热胶囊质量标准研究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买方：江西保利制药有限公司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卖方：江西汉和生物科技有限公司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转移服务机构：江西厚达科技有限公司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电力安全AR系统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买方：江西省博雅信息技术有限公司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卖方：江西九天数字技术有限公司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转移服务机构：江西心客强东科技有限公司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知识产权在线交易大数据系统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50.2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50.2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买方：江西卓数信息技术有限公司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1.255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卖方：江西丁逢酉科技有限公司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0.753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转移服务机构：南昌北宸星科技有限公司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牛黄蛇胆川贝片质量标准研究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买方：江西保利制药有限公司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卖方：江西汉和生物科技有限公司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转移服务机构：江西厚达科技有限公司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导热凝胶的研制与生产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买方：广昌立骅科技股份有限公司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抚州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卖方：西北大学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转移服务机构：江西勤诚科技有限公司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在线考试系统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买方：江西八神数据科技有限公司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2.3625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卖方：江西敏讯智能科技有限公司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1.4175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转移服务机构：赣州科易网科技有限公司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法莫替丁注射液（规格：2ml：20mg）质量一致性评价研究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买方:江西银涛药业股份有限公司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抚州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卖方：南京康川济医药科技有限公司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转移服务机构：江西勤诚科技有限公司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分宜县第一期“智慧矿山”管理系统建设项目标包1（第三批）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168.0184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40.5902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买方：中国移动通信集团江西有限公司新余分公司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1.0147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卖方：新余美天科技有限公司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0.6088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转移服务机构：南昌金策知识产权服务有限公司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0.4059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新干县装运砂石车辆车载视频定位设备采购项目软硬件开发采购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101.2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37.95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买方：中国移动通信集团江西有限公司吉安分公司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0.9487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卖方：新余美天科技有限公司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0.5692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转移服务机构：新余科通企业服务有限公司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0.3795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HRM 人事管理系统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137.8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137.8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买方：江西八神数据科技有限公司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卖方：江西敏讯智能科技有限公司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转移服务机构：赣州科易网科技有限公司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1.378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大数据分析智能化应用软件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39.8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买方：南昌三寸辉信息技术有限公司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卖方：江西德宇驰科技有限公司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转移服务机构：南昌北宸星科技有限公司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粉挂汇集平移机械手技术开发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58.2951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52.4655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买方;江西省春丝食品有限公司米制品分公司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1.3116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卖方：江西省智能产业技术创新研究院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0.7869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转移服务机构：江西智鑫达企业服务有限公司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0.5246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创新5G+智慧工厂项目集成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1435.5429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110.805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买方：江西国药有限责任公司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2.7701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卖方：中国联合网络通信有限公司南昌市分公司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1.662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转移服务机构：江西省思享力科技创新有限公司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1.108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云服务办公数字化系统（第一批、第二批）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46.6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买方：南昌徽宁科技有限公司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卖方：江西思梵信息技术有限公司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转移服务机构：南昌北宸星科技有限公司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26.6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买方：南昌徽宁科技有限公司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0.665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卖方：江西思梵信息技术有限公司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0.399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转移服务机构：南昌北宸星科技有限公司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0.266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基于BPM的电子政务审批系统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买方：南昌云掌信息科技有限公司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卖方：南昌玻粒子科技有限公司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转移服务机构：南昌市登云科技有限公司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监控智慧平台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买方：南昌旭鹊科技有限公司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卖方：南昌宙昇智能技术有限公司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转移服务机构：江西心客强东科技有限公司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卓智达网络平台系统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买方：南昌卓智达教育咨询有限公司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卖方：南昌昂科科技有限公司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转移服务机构：江西预见独角兽孵化器有限公司 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渝水区小型水库渝水情测报和大坝安全监测开发建设项目（一期）（第一批、第二批）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364.5735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145.8294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买方：新余市渝水区数字经济投资发展有限公司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3.6457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卖方：江西凯润达精密仪器有限公司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转移服务机构：新余科通企业服务有限公司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1.4582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109.372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买方：新余市渝水区数字经济投资发展有限公司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2.7343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卖方：江西凯润达精密仪器有限公司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转移服务机构：新余科通企业服务有限公司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1.0937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OA办公系统（第二批）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买方：江西睿警信科技有限公司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0.1075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卖方：赣州市浩网科技有限公司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转移服务机构：赣州科易网科技有限公司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穿心莲内脂磺化物注射液新兽药（第三批）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买方：江西派尼生物药业有限公司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卖方：河南牧翔动物药业有限公司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车用动力电池安全管理关键技术开发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买方：孚能科技（赣州）股份有限公司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卖方：北京昇科能源科技有限责任公司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转移服务机构：赣州科易网科技有限公司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“宽温宽频低损耗MnZn功率铁氧体材料及其制备方法”等十项发明专利技术转让</w:t>
            </w:r>
          </w:p>
        </w:tc>
        <w:tc>
          <w:tcPr>
            <w:tcW w:w="125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买方：江西尚朋电子科技有限公司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卖方：电子科技大学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转移服务机构：宜春市高企科技创新研究院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智能体感互动系统技术开发</w:t>
            </w:r>
          </w:p>
        </w:tc>
        <w:tc>
          <w:tcPr>
            <w:tcW w:w="125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6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买方：江西弥乎尔科技有限公司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卖方：江西虚拟现实智能产业有限公司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8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1.74</w:t>
            </w: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转移服务机构：江西青知心客信息技术有限公司</w:t>
            </w:r>
          </w:p>
        </w:tc>
        <w:tc>
          <w:tcPr>
            <w:tcW w:w="1385" w:type="dxa"/>
            <w:tcBorders>
              <w:top w:val="single" w:color="8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1.16</w:t>
            </w: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可视化智慧融合互动系统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技术开发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买方：江西虚拟现实智能产业有限公司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卖方：南昌卓智达教育咨询有限公司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转移服务机构：江西青知心客信息技术有限公司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11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一种互动透明产品展示柜</w:t>
            </w:r>
            <w:r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（拍卖竞价项目）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技术转让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180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"/>
              </w:rPr>
              <w:t>180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买方：南昌昂科科技有限公司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18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卖方：江西虚拟现实智能产业有限公司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2.7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转移服务机构：江西青知心客信息技术有限公司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1.8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小计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4778.918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7559.8538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349.0082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5"/>
        <w:tblW w:w="11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130"/>
        <w:gridCol w:w="2740"/>
        <w:gridCol w:w="143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3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eastAsia="zh-CN"/>
              </w:rPr>
              <w:t>技术经纪人培训拟兑付补助清单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培训活动名称</w:t>
            </w:r>
          </w:p>
        </w:tc>
        <w:tc>
          <w:tcPr>
            <w:tcW w:w="2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培训合格人数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拟兑付补助金额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江西省第十三期初级技术经纪人（宜春）培训班</w:t>
            </w:r>
          </w:p>
        </w:tc>
        <w:tc>
          <w:tcPr>
            <w:tcW w:w="2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南昌市科技成果转化协会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江西省第十四期（景德镇）初级技术经纪人培训班</w:t>
            </w:r>
          </w:p>
        </w:tc>
        <w:tc>
          <w:tcPr>
            <w:tcW w:w="2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南昌市科技成果转化协会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vertAlign w:val="baseline"/>
                <w:lang w:eastAsia="zh-CN"/>
              </w:rPr>
              <w:t>小计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vertAlign w:val="baseline"/>
                <w:lang w:val="en-US" w:eastAsia="zh-CN"/>
              </w:rPr>
              <w:t>260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/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0A50"/>
    <w:rsid w:val="7FF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2023-05-08T15:58:00Z</dcterms:created>
  <dc:creator>test</dc:creator>
  <cp:lastModifiedBy>test</cp:lastModifiedBy>
  <dcterms:modified xsi:type="dcterms:W3CDTF">2023-05-08T15:58:53Z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